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46" w:rsidRDefault="005C1646" w:rsidP="00A42F1A">
      <w:pPr>
        <w:jc w:val="center"/>
        <w:rPr>
          <w:b/>
        </w:rPr>
      </w:pPr>
      <w:bookmarkStart w:id="0" w:name="_GoBack"/>
      <w:bookmarkEnd w:id="0"/>
      <w:r>
        <w:rPr>
          <w:b/>
          <w:noProof/>
        </w:rPr>
        <w:drawing>
          <wp:inline distT="0" distB="0" distL="0" distR="0">
            <wp:extent cx="2566416" cy="8260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416" cy="826008"/>
                    </a:xfrm>
                    <a:prstGeom prst="rect">
                      <a:avLst/>
                    </a:prstGeom>
                  </pic:spPr>
                </pic:pic>
              </a:graphicData>
            </a:graphic>
          </wp:inline>
        </w:drawing>
      </w:r>
    </w:p>
    <w:p w:rsidR="005C1646" w:rsidRDefault="005C1646" w:rsidP="00A42F1A">
      <w:pPr>
        <w:jc w:val="center"/>
        <w:rPr>
          <w:b/>
        </w:rPr>
      </w:pPr>
    </w:p>
    <w:p w:rsidR="0074392B" w:rsidRDefault="00A42F1A" w:rsidP="00A42F1A">
      <w:pPr>
        <w:jc w:val="center"/>
        <w:rPr>
          <w:b/>
        </w:rPr>
      </w:pPr>
      <w:r>
        <w:rPr>
          <w:b/>
        </w:rPr>
        <w:t>BOARD OF DIRECTOR’S MEETING MINUTES</w:t>
      </w:r>
    </w:p>
    <w:p w:rsidR="00A42F1A" w:rsidRDefault="00A42F1A" w:rsidP="00A42F1A">
      <w:pPr>
        <w:jc w:val="center"/>
        <w:rPr>
          <w:b/>
        </w:rPr>
      </w:pPr>
      <w:r>
        <w:rPr>
          <w:b/>
        </w:rPr>
        <w:t>Tuesday</w:t>
      </w:r>
      <w:r w:rsidR="00B967E6">
        <w:rPr>
          <w:b/>
        </w:rPr>
        <w:t xml:space="preserve">, </w:t>
      </w:r>
      <w:r w:rsidR="00AB5A7A">
        <w:rPr>
          <w:b/>
        </w:rPr>
        <w:t xml:space="preserve">June </w:t>
      </w:r>
      <w:r w:rsidR="007F1DF5">
        <w:rPr>
          <w:b/>
        </w:rPr>
        <w:t>18</w:t>
      </w:r>
      <w:r w:rsidR="007E21D5">
        <w:rPr>
          <w:b/>
        </w:rPr>
        <w:t>, 2018</w:t>
      </w:r>
    </w:p>
    <w:p w:rsidR="00A42F1A" w:rsidRDefault="00A42F1A" w:rsidP="00A42F1A">
      <w:pPr>
        <w:jc w:val="center"/>
        <w:rPr>
          <w:b/>
        </w:rPr>
      </w:pPr>
      <w:r>
        <w:rPr>
          <w:b/>
        </w:rPr>
        <w:t>5</w:t>
      </w:r>
      <w:r w:rsidR="008418CD">
        <w:rPr>
          <w:b/>
        </w:rPr>
        <w:t>:30</w:t>
      </w:r>
      <w:r>
        <w:rPr>
          <w:b/>
        </w:rPr>
        <w:t xml:space="preserve"> pm</w:t>
      </w:r>
    </w:p>
    <w:p w:rsidR="00A42F1A" w:rsidRDefault="008418CD" w:rsidP="00A42F1A">
      <w:pPr>
        <w:jc w:val="center"/>
        <w:rPr>
          <w:b/>
        </w:rPr>
      </w:pPr>
      <w:r>
        <w:rPr>
          <w:b/>
        </w:rPr>
        <w:t>CLC Room 200</w:t>
      </w:r>
    </w:p>
    <w:p w:rsidR="00A42F1A" w:rsidRDefault="00A42F1A" w:rsidP="00A42F1A">
      <w:pPr>
        <w:rPr>
          <w:b/>
        </w:rPr>
      </w:pPr>
    </w:p>
    <w:p w:rsidR="00A42F1A" w:rsidRDefault="00A42F1A" w:rsidP="00A42F1A">
      <w:pPr>
        <w:rPr>
          <w:b/>
        </w:rPr>
      </w:pPr>
      <w:r>
        <w:rPr>
          <w:b/>
          <w:i/>
        </w:rPr>
        <w:t>Attendance</w:t>
      </w:r>
    </w:p>
    <w:p w:rsidR="00A42F1A" w:rsidRDefault="00A42F1A" w:rsidP="00A42F1A">
      <w:r>
        <w:rPr>
          <w:b/>
        </w:rPr>
        <w:t>Board Members:</w:t>
      </w:r>
      <w:r>
        <w:t xml:space="preserve"> Missy Albachten</w:t>
      </w:r>
      <w:r w:rsidR="007F1DF5">
        <w:t xml:space="preserve">, </w:t>
      </w:r>
      <w:r>
        <w:t>Diane Burrow</w:t>
      </w:r>
      <w:r w:rsidR="008418CD">
        <w:t xml:space="preserve">, </w:t>
      </w:r>
      <w:r w:rsidR="00725CFD">
        <w:t>Joy Englund</w:t>
      </w:r>
      <w:r w:rsidR="00907267">
        <w:t>,</w:t>
      </w:r>
      <w:r>
        <w:t xml:space="preserve"> Camilla Fischer, Dan Fouberg, Mike Heidema</w:t>
      </w:r>
      <w:r w:rsidR="00B6653E">
        <w:t>n</w:t>
      </w:r>
      <w:r>
        <w:t>n, Gene Mickelson, Phil Preuninger</w:t>
      </w:r>
      <w:r w:rsidR="007E21D5">
        <w:t xml:space="preserve">, </w:t>
      </w:r>
      <w:r>
        <w:t>Pat Theis</w:t>
      </w:r>
      <w:r w:rsidR="00AB5A7A">
        <w:t xml:space="preserve"> </w:t>
      </w:r>
    </w:p>
    <w:p w:rsidR="00A42F1A" w:rsidRDefault="00A42F1A" w:rsidP="00A42F1A">
      <w:r>
        <w:rPr>
          <w:b/>
        </w:rPr>
        <w:t xml:space="preserve">Staff: </w:t>
      </w:r>
      <w:r>
        <w:t>Jeff Marian</w:t>
      </w:r>
      <w:r w:rsidR="00AB5A7A">
        <w:t xml:space="preserve"> (absent)</w:t>
      </w:r>
      <w:r>
        <w:t>, Jane Victorey</w:t>
      </w:r>
      <w:r w:rsidR="008B6C4B">
        <w:t xml:space="preserve">, </w:t>
      </w:r>
      <w:r>
        <w:t>Julie Klein</w:t>
      </w:r>
      <w:r w:rsidR="007F1DF5">
        <w:t>, Kurt Oestreich</w:t>
      </w:r>
    </w:p>
    <w:p w:rsidR="008E45CD" w:rsidRDefault="00ED3EAF" w:rsidP="00A42F1A">
      <w:r>
        <w:rPr>
          <w:b/>
        </w:rPr>
        <w:t>Guests:</w:t>
      </w:r>
      <w:r w:rsidR="008E45CD">
        <w:t xml:space="preserve"> </w:t>
      </w:r>
      <w:r w:rsidR="00AB5A7A">
        <w:t>Erin Persons, Barb Peterson</w:t>
      </w:r>
    </w:p>
    <w:p w:rsidR="009F2D39" w:rsidRDefault="009F2D39" w:rsidP="00A42F1A"/>
    <w:p w:rsidR="00A42F1A" w:rsidRDefault="00A11B89" w:rsidP="00A42F1A">
      <w:r>
        <w:rPr>
          <w:b/>
        </w:rPr>
        <w:t>Call to Order</w:t>
      </w:r>
    </w:p>
    <w:p w:rsidR="00A11B89" w:rsidRDefault="00A11B89" w:rsidP="00C32E5C">
      <w:r>
        <w:t xml:space="preserve">Dan called the meeting to order at </w:t>
      </w:r>
      <w:r w:rsidR="00907267">
        <w:t>5:</w:t>
      </w:r>
      <w:r w:rsidR="008418CD">
        <w:t>3</w:t>
      </w:r>
      <w:r w:rsidR="001B2F91">
        <w:t>5</w:t>
      </w:r>
      <w:r w:rsidR="00C32E5C">
        <w:t xml:space="preserve"> </w:t>
      </w:r>
      <w:r w:rsidR="007E21D5">
        <w:t>pm</w:t>
      </w:r>
      <w:r w:rsidR="001B2F91">
        <w:t>.</w:t>
      </w:r>
    </w:p>
    <w:p w:rsidR="007F1DF5" w:rsidRDefault="007F1DF5" w:rsidP="00C32E5C"/>
    <w:p w:rsidR="00C07C19" w:rsidRPr="00C07C19" w:rsidRDefault="00C07C19" w:rsidP="00C32E5C">
      <w:pPr>
        <w:rPr>
          <w:b/>
        </w:rPr>
      </w:pPr>
      <w:r w:rsidRPr="00C07C19">
        <w:rPr>
          <w:b/>
        </w:rPr>
        <w:t>Agenda</w:t>
      </w:r>
    </w:p>
    <w:p w:rsidR="007F1DF5" w:rsidRDefault="007F1DF5" w:rsidP="00C32E5C">
      <w:r>
        <w:t>The Board met to further review the construction bids and Guaranteed Maximum Pricing received on June 14 and to determine the final scope of Phase 1 of the construction project.</w:t>
      </w:r>
    </w:p>
    <w:p w:rsidR="00C07C19" w:rsidRDefault="00C07C19" w:rsidP="00C07C19"/>
    <w:p w:rsidR="00C07C19" w:rsidRPr="00591476" w:rsidRDefault="00C07C19" w:rsidP="00C07C19">
      <w:pPr>
        <w:rPr>
          <w:i/>
        </w:rPr>
      </w:pPr>
      <w:r w:rsidRPr="00591476">
        <w:rPr>
          <w:i/>
        </w:rPr>
        <w:t>Motion by Phil  to approve a construction loan not to exceed $9,000,000 for Phase 1 construction. This phase of work includes an addition with basement, renovation of the 1982 addition, excavating and site work. This phase of work may also include construction of the shell of a chapel space if the projected final loan amount does not exceed $6,900,000. The Board authorizes an officer of the Board to sign all necessary documents and execute loan documents for construction and final debt at a maximum of $6,900,000 without further Board approval. This authority was given to the Board of Directors by congregational vote on December 17/18, 2016. Second by Mike. Motion passed unanimously.</w:t>
      </w:r>
    </w:p>
    <w:p w:rsidR="00C07C19" w:rsidRDefault="00C07C19" w:rsidP="00C07C19"/>
    <w:p w:rsidR="00C07C19" w:rsidRPr="00591476" w:rsidRDefault="00ED3EAF" w:rsidP="00C07C19">
      <w:pPr>
        <w:rPr>
          <w:i/>
        </w:rPr>
      </w:pPr>
      <w:r>
        <w:rPr>
          <w:i/>
        </w:rPr>
        <w:t>Motion by Pat to authorize</w:t>
      </w:r>
      <w:r w:rsidR="00C07C19" w:rsidRPr="00591476">
        <w:rPr>
          <w:i/>
        </w:rPr>
        <w:t xml:space="preserve"> the Finance Director to request all construction draws from the lender and complete wire transfer of funds to the title company for the construction project. Second by Diane. Motion passed unanimously.</w:t>
      </w:r>
    </w:p>
    <w:p w:rsidR="00C07C19" w:rsidRPr="00591476" w:rsidRDefault="00C07C19" w:rsidP="00C07C19">
      <w:pPr>
        <w:rPr>
          <w:i/>
        </w:rPr>
      </w:pPr>
    </w:p>
    <w:p w:rsidR="00C07C19" w:rsidRPr="00591476" w:rsidRDefault="00C07C19" w:rsidP="00C32E5C">
      <w:pPr>
        <w:rPr>
          <w:i/>
        </w:rPr>
      </w:pPr>
      <w:r w:rsidRPr="00591476">
        <w:rPr>
          <w:i/>
        </w:rPr>
        <w:t>Motion by Missy to authorize the Finance Director to approve all change orders up to $25,000. Larger change orders will go to the Board of Directors for approval. Second by Gene. Motion passed unanimously.</w:t>
      </w:r>
    </w:p>
    <w:p w:rsidR="00A11B89" w:rsidRDefault="00A11B89" w:rsidP="00A42F1A"/>
    <w:p w:rsidR="00A023AF" w:rsidRDefault="00A023AF" w:rsidP="00A023AF">
      <w:r>
        <w:rPr>
          <w:b/>
        </w:rPr>
        <w:t>Adjournment</w:t>
      </w:r>
      <w:r w:rsidR="001B4D56">
        <w:rPr>
          <w:b/>
        </w:rPr>
        <w:t xml:space="preserve"> </w:t>
      </w:r>
    </w:p>
    <w:p w:rsidR="00E85A99" w:rsidRDefault="00A023AF" w:rsidP="00A023AF">
      <w:r>
        <w:t xml:space="preserve">Dan adjourned the meeting </w:t>
      </w:r>
      <w:r w:rsidR="001B4D56">
        <w:t xml:space="preserve">at </w:t>
      </w:r>
      <w:r w:rsidR="00421E23">
        <w:t>7</w:t>
      </w:r>
      <w:r w:rsidR="00C32E5C">
        <w:t>:</w:t>
      </w:r>
      <w:r w:rsidR="007F1DF5">
        <w:t>2</w:t>
      </w:r>
      <w:r w:rsidR="006B0861">
        <w:t>5</w:t>
      </w:r>
      <w:r w:rsidR="00C32E5C">
        <w:t xml:space="preserve"> pm</w:t>
      </w:r>
      <w:r w:rsidR="00C07C19">
        <w:t xml:space="preserve"> and Joy </w:t>
      </w:r>
      <w:r w:rsidR="001C683C">
        <w:t>closed the meeting with</w:t>
      </w:r>
      <w:r w:rsidR="00C07C19">
        <w:t xml:space="preserve"> prayer</w:t>
      </w:r>
      <w:r w:rsidR="005C6000">
        <w:t>.</w:t>
      </w:r>
    </w:p>
    <w:p w:rsidR="006F39A7" w:rsidRDefault="006F39A7" w:rsidP="00A023AF"/>
    <w:p w:rsidR="00A023AF" w:rsidRDefault="00A023AF" w:rsidP="00A023AF">
      <w:r>
        <w:t>Respectfully submitted,</w:t>
      </w:r>
    </w:p>
    <w:p w:rsidR="007C78C2" w:rsidRDefault="007C78C2" w:rsidP="00A023AF"/>
    <w:p w:rsidR="00A023AF" w:rsidRDefault="002E7964" w:rsidP="00A023AF">
      <w:r>
        <w:t>______________________________________</w:t>
      </w:r>
      <w:r w:rsidR="00D924FA">
        <w:tab/>
      </w:r>
      <w:r w:rsidR="00D924FA">
        <w:tab/>
      </w:r>
      <w:r w:rsidR="00D924FA">
        <w:tab/>
      </w:r>
      <w:r w:rsidR="00D924FA">
        <w:tab/>
        <w:t>_________________________________</w:t>
      </w:r>
    </w:p>
    <w:p w:rsidR="002E7964" w:rsidRDefault="00E85A99" w:rsidP="00A023AF">
      <w:r>
        <w:t>Julie Klein</w:t>
      </w:r>
      <w:r w:rsidR="00D924FA">
        <w:tab/>
      </w:r>
      <w:r w:rsidR="00D924FA">
        <w:tab/>
      </w:r>
      <w:r w:rsidR="00D924FA">
        <w:tab/>
      </w:r>
      <w:r w:rsidR="00D924FA">
        <w:tab/>
      </w:r>
      <w:r w:rsidR="00D924FA">
        <w:tab/>
      </w:r>
      <w:r w:rsidR="00D924FA">
        <w:tab/>
      </w:r>
      <w:r w:rsidR="00D924FA">
        <w:tab/>
      </w:r>
      <w:r w:rsidR="00D924FA">
        <w:tab/>
        <w:t>Missy Albachten</w:t>
      </w:r>
    </w:p>
    <w:p w:rsidR="002E7964" w:rsidRPr="00A023AF" w:rsidRDefault="002E7964" w:rsidP="00A023AF">
      <w:r>
        <w:t>Recording Secretary</w:t>
      </w:r>
      <w:r w:rsidR="00E85A99">
        <w:tab/>
      </w:r>
      <w:r w:rsidR="00E85A99">
        <w:tab/>
      </w:r>
      <w:r w:rsidR="00E85A99">
        <w:tab/>
      </w:r>
      <w:r w:rsidR="00D924FA">
        <w:tab/>
      </w:r>
      <w:r w:rsidR="00D924FA">
        <w:tab/>
      </w:r>
      <w:r w:rsidR="00D924FA">
        <w:tab/>
      </w:r>
      <w:r w:rsidR="00D924FA">
        <w:tab/>
        <w:t>Secretary</w:t>
      </w:r>
    </w:p>
    <w:sectPr w:rsidR="002E7964" w:rsidRPr="00A023AF" w:rsidSect="005E20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E08"/>
    <w:multiLevelType w:val="hybridMultilevel"/>
    <w:tmpl w:val="277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7A83"/>
    <w:multiLevelType w:val="hybridMultilevel"/>
    <w:tmpl w:val="1372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0496"/>
    <w:multiLevelType w:val="hybridMultilevel"/>
    <w:tmpl w:val="76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D5B"/>
    <w:multiLevelType w:val="hybridMultilevel"/>
    <w:tmpl w:val="4122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5896"/>
    <w:multiLevelType w:val="hybridMultilevel"/>
    <w:tmpl w:val="6D2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67A7"/>
    <w:multiLevelType w:val="hybridMultilevel"/>
    <w:tmpl w:val="364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16D08"/>
    <w:multiLevelType w:val="hybridMultilevel"/>
    <w:tmpl w:val="29F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77C1"/>
    <w:multiLevelType w:val="hybridMultilevel"/>
    <w:tmpl w:val="1A6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A031C"/>
    <w:multiLevelType w:val="hybridMultilevel"/>
    <w:tmpl w:val="05E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1A1E1F"/>
    <w:multiLevelType w:val="hybridMultilevel"/>
    <w:tmpl w:val="6D6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31F78"/>
    <w:multiLevelType w:val="hybridMultilevel"/>
    <w:tmpl w:val="259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071F1"/>
    <w:multiLevelType w:val="hybridMultilevel"/>
    <w:tmpl w:val="BF36F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B3630"/>
    <w:multiLevelType w:val="hybridMultilevel"/>
    <w:tmpl w:val="FEE2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76D3A"/>
    <w:multiLevelType w:val="hybridMultilevel"/>
    <w:tmpl w:val="455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33E8F"/>
    <w:multiLevelType w:val="hybridMultilevel"/>
    <w:tmpl w:val="0D10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911E7"/>
    <w:multiLevelType w:val="hybridMultilevel"/>
    <w:tmpl w:val="D9F6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4C794F"/>
    <w:multiLevelType w:val="hybridMultilevel"/>
    <w:tmpl w:val="16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D2CAF"/>
    <w:multiLevelType w:val="hybridMultilevel"/>
    <w:tmpl w:val="C05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B5F01"/>
    <w:multiLevelType w:val="hybridMultilevel"/>
    <w:tmpl w:val="CA7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E4A00"/>
    <w:multiLevelType w:val="hybridMultilevel"/>
    <w:tmpl w:val="BA2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563A7"/>
    <w:multiLevelType w:val="hybridMultilevel"/>
    <w:tmpl w:val="4DF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8602C"/>
    <w:multiLevelType w:val="hybridMultilevel"/>
    <w:tmpl w:val="70F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164EE"/>
    <w:multiLevelType w:val="hybridMultilevel"/>
    <w:tmpl w:val="FC7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22"/>
  </w:num>
  <w:num w:numId="5">
    <w:abstractNumId w:val="8"/>
  </w:num>
  <w:num w:numId="6">
    <w:abstractNumId w:val="6"/>
  </w:num>
  <w:num w:numId="7">
    <w:abstractNumId w:val="13"/>
  </w:num>
  <w:num w:numId="8">
    <w:abstractNumId w:val="18"/>
  </w:num>
  <w:num w:numId="9">
    <w:abstractNumId w:val="17"/>
  </w:num>
  <w:num w:numId="10">
    <w:abstractNumId w:val="0"/>
  </w:num>
  <w:num w:numId="11">
    <w:abstractNumId w:val="13"/>
  </w:num>
  <w:num w:numId="12">
    <w:abstractNumId w:val="1"/>
  </w:num>
  <w:num w:numId="13">
    <w:abstractNumId w:val="20"/>
  </w:num>
  <w:num w:numId="14">
    <w:abstractNumId w:val="19"/>
  </w:num>
  <w:num w:numId="15">
    <w:abstractNumId w:val="12"/>
  </w:num>
  <w:num w:numId="16">
    <w:abstractNumId w:val="2"/>
  </w:num>
  <w:num w:numId="17">
    <w:abstractNumId w:val="5"/>
  </w:num>
  <w:num w:numId="18">
    <w:abstractNumId w:val="10"/>
  </w:num>
  <w:num w:numId="19">
    <w:abstractNumId w:val="15"/>
  </w:num>
  <w:num w:numId="20">
    <w:abstractNumId w:val="3"/>
  </w:num>
  <w:num w:numId="21">
    <w:abstractNumId w:val="16"/>
  </w:num>
  <w:num w:numId="22">
    <w:abstractNumId w:val="9"/>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1A"/>
    <w:rsid w:val="00001860"/>
    <w:rsid w:val="0000391A"/>
    <w:rsid w:val="00027818"/>
    <w:rsid w:val="00032CF4"/>
    <w:rsid w:val="00051A66"/>
    <w:rsid w:val="00087228"/>
    <w:rsid w:val="00095832"/>
    <w:rsid w:val="000C2B9F"/>
    <w:rsid w:val="000C7259"/>
    <w:rsid w:val="000D7524"/>
    <w:rsid w:val="00100DEF"/>
    <w:rsid w:val="00102DA9"/>
    <w:rsid w:val="00104F20"/>
    <w:rsid w:val="001109C4"/>
    <w:rsid w:val="00112F99"/>
    <w:rsid w:val="001273CF"/>
    <w:rsid w:val="00144A85"/>
    <w:rsid w:val="001538C0"/>
    <w:rsid w:val="00194B14"/>
    <w:rsid w:val="001B2F91"/>
    <w:rsid w:val="001B40C7"/>
    <w:rsid w:val="001B4D56"/>
    <w:rsid w:val="001C0CEA"/>
    <w:rsid w:val="001C41E6"/>
    <w:rsid w:val="001C60E7"/>
    <w:rsid w:val="001C683C"/>
    <w:rsid w:val="001D27CF"/>
    <w:rsid w:val="001E15D9"/>
    <w:rsid w:val="001E5231"/>
    <w:rsid w:val="001F654F"/>
    <w:rsid w:val="001F689F"/>
    <w:rsid w:val="002171D0"/>
    <w:rsid w:val="00225590"/>
    <w:rsid w:val="002325D9"/>
    <w:rsid w:val="002362ED"/>
    <w:rsid w:val="0026462B"/>
    <w:rsid w:val="002774B2"/>
    <w:rsid w:val="00285DC9"/>
    <w:rsid w:val="00293EC5"/>
    <w:rsid w:val="002A4A99"/>
    <w:rsid w:val="002C4D36"/>
    <w:rsid w:val="002E28FD"/>
    <w:rsid w:val="002E3710"/>
    <w:rsid w:val="002E7964"/>
    <w:rsid w:val="002F131A"/>
    <w:rsid w:val="002F3254"/>
    <w:rsid w:val="002F76DD"/>
    <w:rsid w:val="0030285F"/>
    <w:rsid w:val="00323F56"/>
    <w:rsid w:val="0033285A"/>
    <w:rsid w:val="00333301"/>
    <w:rsid w:val="003415EA"/>
    <w:rsid w:val="003421C2"/>
    <w:rsid w:val="00344ACA"/>
    <w:rsid w:val="0035230E"/>
    <w:rsid w:val="00356072"/>
    <w:rsid w:val="00364684"/>
    <w:rsid w:val="00381A8B"/>
    <w:rsid w:val="00385F2B"/>
    <w:rsid w:val="00386BCE"/>
    <w:rsid w:val="00391879"/>
    <w:rsid w:val="00393F02"/>
    <w:rsid w:val="003A0B80"/>
    <w:rsid w:val="003C05CB"/>
    <w:rsid w:val="003D0C69"/>
    <w:rsid w:val="003E3B7D"/>
    <w:rsid w:val="00404759"/>
    <w:rsid w:val="00417CBF"/>
    <w:rsid w:val="004200EA"/>
    <w:rsid w:val="00420B20"/>
    <w:rsid w:val="00421E23"/>
    <w:rsid w:val="00454302"/>
    <w:rsid w:val="00463A79"/>
    <w:rsid w:val="004719C7"/>
    <w:rsid w:val="00480065"/>
    <w:rsid w:val="00485623"/>
    <w:rsid w:val="004C58BC"/>
    <w:rsid w:val="004F3818"/>
    <w:rsid w:val="0050167A"/>
    <w:rsid w:val="005123DD"/>
    <w:rsid w:val="005125E8"/>
    <w:rsid w:val="005329A5"/>
    <w:rsid w:val="00554D52"/>
    <w:rsid w:val="00557B87"/>
    <w:rsid w:val="00572B6D"/>
    <w:rsid w:val="005807EA"/>
    <w:rsid w:val="00583252"/>
    <w:rsid w:val="005852E0"/>
    <w:rsid w:val="00591476"/>
    <w:rsid w:val="00594F0E"/>
    <w:rsid w:val="005C1646"/>
    <w:rsid w:val="005C5DA1"/>
    <w:rsid w:val="005C6000"/>
    <w:rsid w:val="005C6FD0"/>
    <w:rsid w:val="005D4018"/>
    <w:rsid w:val="005D4B4F"/>
    <w:rsid w:val="005D7623"/>
    <w:rsid w:val="005E2069"/>
    <w:rsid w:val="005F31DE"/>
    <w:rsid w:val="005F5A7B"/>
    <w:rsid w:val="00606BDC"/>
    <w:rsid w:val="006079E1"/>
    <w:rsid w:val="00627E05"/>
    <w:rsid w:val="00651304"/>
    <w:rsid w:val="00661EEA"/>
    <w:rsid w:val="006705B0"/>
    <w:rsid w:val="00672E4F"/>
    <w:rsid w:val="00675DC7"/>
    <w:rsid w:val="006911C5"/>
    <w:rsid w:val="00696141"/>
    <w:rsid w:val="006A12D1"/>
    <w:rsid w:val="006A377E"/>
    <w:rsid w:val="006A4281"/>
    <w:rsid w:val="006A74B7"/>
    <w:rsid w:val="006B0861"/>
    <w:rsid w:val="006D34AA"/>
    <w:rsid w:val="006D7CCC"/>
    <w:rsid w:val="006E3898"/>
    <w:rsid w:val="006E6059"/>
    <w:rsid w:val="006F39A7"/>
    <w:rsid w:val="006F7330"/>
    <w:rsid w:val="00703BE9"/>
    <w:rsid w:val="00720062"/>
    <w:rsid w:val="00722AA1"/>
    <w:rsid w:val="00725CFD"/>
    <w:rsid w:val="00730522"/>
    <w:rsid w:val="0074112C"/>
    <w:rsid w:val="00771064"/>
    <w:rsid w:val="0077299C"/>
    <w:rsid w:val="007760C3"/>
    <w:rsid w:val="007910C4"/>
    <w:rsid w:val="007A66D3"/>
    <w:rsid w:val="007B5976"/>
    <w:rsid w:val="007C2F96"/>
    <w:rsid w:val="007C494D"/>
    <w:rsid w:val="007C78C2"/>
    <w:rsid w:val="007D7AC5"/>
    <w:rsid w:val="007E21D5"/>
    <w:rsid w:val="007F1943"/>
    <w:rsid w:val="007F1DF5"/>
    <w:rsid w:val="008169B1"/>
    <w:rsid w:val="0082517D"/>
    <w:rsid w:val="00832803"/>
    <w:rsid w:val="008414FC"/>
    <w:rsid w:val="008418CD"/>
    <w:rsid w:val="008765B0"/>
    <w:rsid w:val="008923BF"/>
    <w:rsid w:val="00894818"/>
    <w:rsid w:val="008A7FEE"/>
    <w:rsid w:val="008B0F09"/>
    <w:rsid w:val="008B60A9"/>
    <w:rsid w:val="008B6C4B"/>
    <w:rsid w:val="008B75B5"/>
    <w:rsid w:val="008C6397"/>
    <w:rsid w:val="008D49F5"/>
    <w:rsid w:val="008D5476"/>
    <w:rsid w:val="008E45CD"/>
    <w:rsid w:val="008E57FC"/>
    <w:rsid w:val="008F42A6"/>
    <w:rsid w:val="008F63C3"/>
    <w:rsid w:val="00907267"/>
    <w:rsid w:val="0091084D"/>
    <w:rsid w:val="00931780"/>
    <w:rsid w:val="009348A8"/>
    <w:rsid w:val="00945E94"/>
    <w:rsid w:val="00955A0A"/>
    <w:rsid w:val="00960FBD"/>
    <w:rsid w:val="00962AF0"/>
    <w:rsid w:val="009668ED"/>
    <w:rsid w:val="009727DA"/>
    <w:rsid w:val="009818D7"/>
    <w:rsid w:val="00994F52"/>
    <w:rsid w:val="009A414A"/>
    <w:rsid w:val="009A5F12"/>
    <w:rsid w:val="009C5422"/>
    <w:rsid w:val="009C7429"/>
    <w:rsid w:val="009D2069"/>
    <w:rsid w:val="009F2D39"/>
    <w:rsid w:val="009F4082"/>
    <w:rsid w:val="009F4E98"/>
    <w:rsid w:val="00A023AF"/>
    <w:rsid w:val="00A04F32"/>
    <w:rsid w:val="00A058C4"/>
    <w:rsid w:val="00A11B89"/>
    <w:rsid w:val="00A16C2B"/>
    <w:rsid w:val="00A228E2"/>
    <w:rsid w:val="00A27F32"/>
    <w:rsid w:val="00A31980"/>
    <w:rsid w:val="00A42F1A"/>
    <w:rsid w:val="00A50471"/>
    <w:rsid w:val="00A55FD9"/>
    <w:rsid w:val="00A62489"/>
    <w:rsid w:val="00A65020"/>
    <w:rsid w:val="00A658F0"/>
    <w:rsid w:val="00A777BF"/>
    <w:rsid w:val="00A94413"/>
    <w:rsid w:val="00AA3F7D"/>
    <w:rsid w:val="00AA5F5F"/>
    <w:rsid w:val="00AB5502"/>
    <w:rsid w:val="00AB5A7A"/>
    <w:rsid w:val="00AC6DF2"/>
    <w:rsid w:val="00AC71C7"/>
    <w:rsid w:val="00AD2263"/>
    <w:rsid w:val="00AE4CDB"/>
    <w:rsid w:val="00AE6BB7"/>
    <w:rsid w:val="00AF6437"/>
    <w:rsid w:val="00B0423F"/>
    <w:rsid w:val="00B05FC5"/>
    <w:rsid w:val="00B6653E"/>
    <w:rsid w:val="00B95C4D"/>
    <w:rsid w:val="00B967E6"/>
    <w:rsid w:val="00BC5E4E"/>
    <w:rsid w:val="00BD5A9C"/>
    <w:rsid w:val="00BE74F2"/>
    <w:rsid w:val="00BF30ED"/>
    <w:rsid w:val="00C02D5F"/>
    <w:rsid w:val="00C03A22"/>
    <w:rsid w:val="00C07C19"/>
    <w:rsid w:val="00C122B9"/>
    <w:rsid w:val="00C14298"/>
    <w:rsid w:val="00C307CC"/>
    <w:rsid w:val="00C321AA"/>
    <w:rsid w:val="00C32E5C"/>
    <w:rsid w:val="00C512BE"/>
    <w:rsid w:val="00C77EE6"/>
    <w:rsid w:val="00C80B1A"/>
    <w:rsid w:val="00C840A4"/>
    <w:rsid w:val="00C97AFD"/>
    <w:rsid w:val="00CA506A"/>
    <w:rsid w:val="00CB6C6D"/>
    <w:rsid w:val="00CD613D"/>
    <w:rsid w:val="00CE67EA"/>
    <w:rsid w:val="00CF1C0F"/>
    <w:rsid w:val="00CF7753"/>
    <w:rsid w:val="00D24DDC"/>
    <w:rsid w:val="00D25708"/>
    <w:rsid w:val="00D408D4"/>
    <w:rsid w:val="00D56334"/>
    <w:rsid w:val="00D56A70"/>
    <w:rsid w:val="00D57192"/>
    <w:rsid w:val="00D60533"/>
    <w:rsid w:val="00D62200"/>
    <w:rsid w:val="00D70619"/>
    <w:rsid w:val="00D86571"/>
    <w:rsid w:val="00D87BE7"/>
    <w:rsid w:val="00D9170F"/>
    <w:rsid w:val="00D924FA"/>
    <w:rsid w:val="00D964BE"/>
    <w:rsid w:val="00D9730C"/>
    <w:rsid w:val="00DC3A0C"/>
    <w:rsid w:val="00DC752A"/>
    <w:rsid w:val="00DC769C"/>
    <w:rsid w:val="00DD29AD"/>
    <w:rsid w:val="00DD59E7"/>
    <w:rsid w:val="00DE6B04"/>
    <w:rsid w:val="00DF565F"/>
    <w:rsid w:val="00DF571A"/>
    <w:rsid w:val="00DF739F"/>
    <w:rsid w:val="00E01B7A"/>
    <w:rsid w:val="00E10E21"/>
    <w:rsid w:val="00E1207C"/>
    <w:rsid w:val="00E13C4C"/>
    <w:rsid w:val="00E22359"/>
    <w:rsid w:val="00E26087"/>
    <w:rsid w:val="00E345D2"/>
    <w:rsid w:val="00E37DBA"/>
    <w:rsid w:val="00E42827"/>
    <w:rsid w:val="00E5041E"/>
    <w:rsid w:val="00E50A75"/>
    <w:rsid w:val="00E53C71"/>
    <w:rsid w:val="00E53EBB"/>
    <w:rsid w:val="00E54BC3"/>
    <w:rsid w:val="00E559F5"/>
    <w:rsid w:val="00E62294"/>
    <w:rsid w:val="00E62AB2"/>
    <w:rsid w:val="00E66C7D"/>
    <w:rsid w:val="00E710F2"/>
    <w:rsid w:val="00E75B61"/>
    <w:rsid w:val="00E85A99"/>
    <w:rsid w:val="00E8630B"/>
    <w:rsid w:val="00E913F5"/>
    <w:rsid w:val="00EB48D9"/>
    <w:rsid w:val="00ED33D7"/>
    <w:rsid w:val="00ED3EAF"/>
    <w:rsid w:val="00ED4B01"/>
    <w:rsid w:val="00EE2433"/>
    <w:rsid w:val="00F117ED"/>
    <w:rsid w:val="00F1749F"/>
    <w:rsid w:val="00F270C4"/>
    <w:rsid w:val="00F32DAF"/>
    <w:rsid w:val="00F36127"/>
    <w:rsid w:val="00F5540C"/>
    <w:rsid w:val="00F62257"/>
    <w:rsid w:val="00F66942"/>
    <w:rsid w:val="00F77C2F"/>
    <w:rsid w:val="00F92562"/>
    <w:rsid w:val="00FA3D17"/>
    <w:rsid w:val="00FB7B84"/>
    <w:rsid w:val="00FC208F"/>
    <w:rsid w:val="00F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AAAD-4FFA-402D-A2C2-0243A0DE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Beth Beaty</cp:lastModifiedBy>
  <cp:revision>2</cp:revision>
  <cp:lastPrinted>2018-06-21T14:49:00Z</cp:lastPrinted>
  <dcterms:created xsi:type="dcterms:W3CDTF">2018-07-11T16:14:00Z</dcterms:created>
  <dcterms:modified xsi:type="dcterms:W3CDTF">2018-07-11T16:14:00Z</dcterms:modified>
</cp:coreProperties>
</file>